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2022051100591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2.125.800,00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Veinticinco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2022051100440  / RESOLUCIÓN NO 100.04.191 DE MAYO 10 DE 2022 - PAGO SERVICIO DE ENERGÍA DE LA INSTALACIONES DE LA ADMINISTRACIÓN MUNICIPAL CORRESPONDIENTE AL MES DE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2.125.800,00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2.125.800,00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2.125.800,00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2.125.800,00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