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$2.700.000,00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 DE ASEO Y LIMPIEZA EN LAS INSTALACIONES DE LA ALCALDÍA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