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2021050401422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79230499-5 RAFAEL ANTONIO MEDINA RUIZ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2021050401422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2021-05-05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0245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2021-05-03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211141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360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HONORARIOS CONCEJALES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42 POR CIENTO RECURSOS LIBRE DESTINACION SGP PROPOSITO GENERAL MPIOS DE CATEGORIA 4 5 Y 6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1.294.380,00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200-08-02-007 DE MAYO 03 DE 2021 - PAGO SESIONES EXTRAORDINARIAS HONORABLE CONCEJALES MES ABRIL 2021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51117900002 honorarios concejales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1.294.380,00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1.294.380,00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1.294.380,00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1.294.380,00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