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100.04.195 DE JULIO 10 DE 2019 - SERVICIO DE ACUEDUCTO GESTIÓN DE RIESGO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