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15:33:44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11100600095 8296-9 conv.169/07 rest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$681.087,10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$681.087,10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