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2-38-ISM/2.3.2.02.02.006.210201100.2020851250006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ALUMBRADO PUBLICO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$36.216.522,00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$23.783.478,00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$23.783.478,00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CUENTA No 470945749, CORRESPONDIENTE AL MES DE MARZO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