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CARLOS ALBERTO GUALDRON UVA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1118650681-3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2021-07-13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0181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2214113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FORMACIÓN, CAPACITACIÓN E INVESTIGACIÓN ARTÍSTICA Y CULTURAL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111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110.10.01.0086 DEL 2021-07-13 - FOMENTAR LA FORMACIÓN ARTÍSTICA Y CULTURAL A TRAVÉS DE LA ENSEÑANZA DEL INSTRUMENTO MUSICAL MARACAS EN LA CASA DE LA CULTURA FELIX DELGADO DEL MUNICIPIO DE HATO COROZAL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110.10.01.0086 DEL 2021-07-13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0371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2021-07-13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