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ÚTILES DE OFICINA, ÚTILES DE ASEO E IMPLEMENTOS DE CAFETERÍA PARA EL ADECUADO FUNCIONAMIENTO DEL CONCEJO MUNICIPAL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