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$1.710.686,23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$1.111.822,52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$85.385,59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$492.280,82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$735.316,09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$4.135.491,25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100.04.243 DE AGOSTO 26 DE 2019 - RECURSOS SIN SITUACIÓN DE FONDOS DE LA LMA DE LOS AFILIADOS EN EL MUNICIPIO DE HATO COROZAL AL RÉGIMEN SUBSIDIADO MES AGOSTO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