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900173207-4 HABITSALUD.AMBIENTES Y ENTORNOS SALUDABLES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900173207-4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28A 28 33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2020120901384  / PAGO IMPUESTOS MUNICIPALES C.P.S. N. 110.10.01.0150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900173207-4 HABITSALUD.AMBIENTES Y ENTORNOS SALUDABLES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900173207-4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28A 28 33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2020120901384  / PAGO IMPUESTOS MUNICIPALES C.P.S. N. 110.10.01.0150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