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2021020200020  / PAGO IMPUESTOS MUNICIPALES C.P.S. No.110.10.01.0019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2021020200020  / PAGO IMPUESTOS MUNICIPALES C.P.S. No.110.10.01.0019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