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2019120201163  / Pago Estampillas municipales Cto No 800.01.01.022 del 02 diciembre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2019120201163  / Pago Estampillas municipales Cto No 800.01.01.022 del 02 diciembre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