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2020031200128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 INSTITUTO  NACIONAL DE VIAS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59N 26-60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DEL BIMESTRE DEL MES DE ENERO Y FEBRERO DEL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2020031200128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 INSTITUTO  NACIONAL DE VIAS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59N 26-60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DEL BIMESTRE DEL MES DE ENERO Y FEBRERO DEL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