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702.242,00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702.242,00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702.242,00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