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2021-05-07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$60.206.384,00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$1.022.900,00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$1.022.900,00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INSTALACIONES DE LA ADMINISTRACIÓN MUNICIPAL CORRESPONDIENTE AL MES DE ABRIL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