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ROBERTO SANABRIA MEDINA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4153583-3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$1.571.131,00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$2.071.638,00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$3.642.769,00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INDEMNIZACIÓN DE VACACIONES DE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100.04.216 DE SEPTIEMBRE 16 DE 2020 POR MEDIO DEL CUAL SE INDEMNIZA UN PERIODO DE VACACIONES Y SE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