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2021122802349  / PAGO LIQUIDACION DEL CONTRATO DE PRESTACIÓN DE SERVICIOS PROFESIONALES NO 110.10.01.0031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