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2022102600162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18.187.651,63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23 25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Dieciocho Millones Ciento Ochenta y Siete Mil Seiscientos Cincuenta y 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2022102501089  / PAGO RESOLUCIÓN NO 100.04.654 DE OCTUBRE 10 DE 2022 - PAGO LMA MENSUAL CON RECURSOS SIN SITUACIÓN DE FONDOS AL RÉGIMEN SUBSIDIADO MES OCTUBRE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18.187.651,63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18.187.651,63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18.187.651,63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18.187.651,63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