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INGARQ TORRES amp; VENEGAS E.U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900466278-5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 19 10 A 21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74.911.100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1.498.222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Otras retenciones de obra publica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22.382.983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1.342.979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97.294.083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2.841.201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OCHOCIENTOS CUARENTA Y UN MIL DOSCIENTOS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2023-07-10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