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202100000489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3.231.000,00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Sanciones extemporanidad impuesto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2.520.000,00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