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21311120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DOTACIÓN DE PERSONAL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DOTACIÓN DE PERSONAL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$460.500,00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$5.039.500,00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LAS VÍCTIMAS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$2.857.622,00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$997.500,00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$7.537.000,00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ADQUISICIÓN DE DOTACIÓN COMPUESTA COMPUESTA POR CALZADO Y VESTIDO DE LABOR PARA LOS EMPLEADOS DE LA ALCALDÍA MUNICIPAL DE HATO COROZAL - CASANARE Y ELEMENTOS DE IDENTIFICACIÓN A LOS MIEMBROS DE LA MESA DE PARTICIPACIÓN DE VÍCTIMAS DEL CONFLICTO ARMADO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