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47436536-9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005 Cto No 110.10.01.048- 08 de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