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2020111000834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7364292-1 PARMENIO GOMEZ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2020111000834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3.625.996,00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2.780.511,00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POR DOS PERIODOS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