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2020-01-21 16:58:00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$921.015.035,53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$786.263.936,78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$33.555.354,00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$272.429.079,33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$104.122.626,58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NC  2019103001068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Pago Resolución No 200-08-01-016 de septiembre 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$143.885,00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$272.429.079,33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$33.555.354,00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