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$4.818.946,76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$6.128.608,38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$49.032,04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$913.211,63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$11.909.798,81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100.04.248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MES OCTUBRE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