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POSITIVA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860011153-6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$48.000,00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$48.000,00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100.04.049 DE MARZO 2 DE 2021 - SEGURIDAD SOCIAL DE CONCEJALES CORRESPONDIENTE AL MES ENERO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100.04.049 DE MARZO 2 DE 2021 - SEGURIDAD SOCIAL DE CONCEJALES CORRESPONDIENTE AL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