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2021122302298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2021122302298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ABOGADO PARA LA DEFENSA JUDICIAL DEL MUNICIPIO DE HATO COROZAL EN ACCIONES Y MEDIOS DE CONTROL EN LOS CUALES SEA PARTE, ASÍ COMO OFRECER ASESORÍA JURÍDICA EN ÁREAS DEL DERECHO ADMINISTRATIVO SOBRE ASUNTOS PROPIOS DE LA ADMINISTRACIÓN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