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ALEXANDER MARTINEZ PARRA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4153889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DIRECCIÓN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$10.345.315,00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100.04.143 DE MAYO 22 DE 2019 - BONIFICACION DE DIRECCIÓN CORRESPONDIENTE AL PAGO DE ABRIL 30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