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GENERAL Y DE GOBIERNO MEDIANTE EL FORTALECIMIENTO DE LA GESTIÓN DEL TALENTO HUMANO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