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- 2018-11-02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1.500.000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EDGAR SANCHEZ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1121853181-5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 CL 39A 18B 44 BR LA FLORENCIA 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 VILLAVICENCIO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Un Millón Quinientos Mil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prueba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00103 TRASLADO PAGO GOBERNACION CASANARE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11050101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Caja General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13053302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Impuesto sobre vehiculos-Circulacion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1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