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PORVENIR CESANTIAS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800170043-7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2023-02-14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2023-02-14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APORTES CESANTIAS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H11.2.3.1.01.02.003.4501001.2020851250012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$2.330.300,00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$2.330.300,00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A CESANTIAS DE LOS EMPLEADOS DE LA COMISARIA DE FAMILIA CORRESPONDIENTE A LA VIGENCIA 2022 (01 DE ENERO A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2023-02-14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