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8.211.886,00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 22  70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Once Mil Ochocientos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PM. COD. 300-11-No 019 DE ABRIL 21 DE 2020 - PAGO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8.211.886,00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3.370.548,00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2.198.184,00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1.368.249,00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734.362,00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540.543,00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8.211.886,00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8.211.886,00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