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2021110401323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2021-11-04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2.430.060,00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1081354-2 ORLANDO SANDOVAL VEGA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1081354-2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10  11-31 BARRIO EL CAUDAL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 Millones Cuatrocientos Treinta Mil Sesenta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VACACIONES RESOLUCION 100-04-426/2021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2.384.114,00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242402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APORTES A SEGURIDAD SOCIAL SAL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45.946,00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25110500001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Prima de vacaciones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938.162,00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25110400001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Vacaciones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1.375.971,00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25120100001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Bonificacion por recreacion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115.927,00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25110400001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Vacaciones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25110500001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Prima de vacaciones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2.430.060,00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2.430.060,00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