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$97.343.199,00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$4.766.667,00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$4.766.667,00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A LA GESTIÓN PARA EL FORTALECIMIENTO DE LA COMISARÍA DE FAMILIA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