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2022081101049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2022081100825  / PAGO 03 ACTA PARCIAL 03 SMC-009-2022 CONTRATO DE SERVICIOS 0087 DEL 06 DE ABRIL DE 2022 - CORTE DE CÉSPED Y PODA DE ARBOLES EN VÍAS Y ÁREAS PUBLICAS DEL MUNICIPIO. PLAN DE GESTIÓN INTEGRAL DE RESIDUOS SÓLIDOS - PGRIS.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