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2020-10-23 08:31:06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$663.327,10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$-47.730.413,90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$42.168.334,00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$90.562.075,00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CE  2020071300713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2020-08-12 - CE  2020081200845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$90.562.075,00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$6.818.334,00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$42.168.334,00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