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 ULEJELO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$11.100.000,00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110.10.01-005 DEL 01 DE FEBRERO DE 2021 CUYO OBJETO ES: SERVICIOS PROFESIONALES COMO APOYO Y ASESORÍA EN LA GESTIÓN EN ACTIVIDADES FINANCIERAS Y PRESUPUESTALES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1 Y PRORROGA AL CPS NO 110.10.01-005 DEL 01 DE FEBRERO DE 2021 CUYO OBJETO ES: SERVICIOS PROFESIONALES COMO APOYO Y ASESORÍA EN LA GESTIÓN EN ACTIVIDADES FINANCIERAS Y PRESUPUESTALES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