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2020113000893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2020113000893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ALCANTARILLADO-PREINVERSIONES, ESTUDIOS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ACUEDUCTO-PREINVERSIONES, ESTUDIOS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2323133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ASEO-PREINVERSIONES, ESTUDIOS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26.950.956,00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ACTUALIZACIÓN TARIFARIA EN LOS TÉRMINOS DE LAS RESOLUCIONES CRA 825 DEL 2017, 834 DE 2018 Y 881 DE 2019 PARA ACUEDUCTO Y ALCANTARILLADO Y LA RESOLUCIÓN CRA 853 DE 2018, 883  DE 2019, 892 DE 2019 Y 901 DE 2019 PARA EL SERVICIO DE ASEO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79.950.956,00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79.950.956,00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79.950.956,00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79.950.956,00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