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2022061000556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800251440-6 SANITAS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2022061000556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2022-06-09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OTRAS TRANSFERENCIAS CORRIENTES DE OTRAS ENTIDADES DEL GOBIERNO GENERAL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731.971,06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1.2.4.2.01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SGP-SALUD-REGIMEN SUBSIDIADO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4.485.565,32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1.2.3.2.10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DERECHOS POR LA EXPLOTACION JUEGOS DE SUERTE Y AZAR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45.046,14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1.2.3.3.01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PARTICIPACIONES DISTINTAS DEL SGP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6.225.216,85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100.04.281 DE JUNIO 09 DE 2022 - PAGO SIN SITUACIÓN DE FONDOS DE RÉGIMEN SUBSIDIADO SEGÚN LMA MES JUNIO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11.487.799,37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11.487.799,37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11.487.799,37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11.487.799,37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