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JAIME AGUSTÍN GUARNIZO INOCENCIO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74857472-0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$1.250.000,00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2-44-ISGT/2.3.2.02.02.008.459903100.2020851250002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$16.250.000,00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110.10.01.0114 DEL 2022-07-21 - PRESTAR LOS SERVICIOS PROFESIONALES EN EL SEGUIMIENTO AL PLAN DE DESARROLLO HATO COROZAL ALTO Y SOSTENIBLE 2020-2023, Y LLEVAR A CABO LA  ACTUALIZACIÓN, PROCESAMIENTO Y CARGUE DEL SISTEMA ÚNICO DE INFORMACIÓN SUI ANTE LA SUPERINTENDENCIA DE SERVICIOS PÚBLICOS DOMICILIARIOS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110.10.01.0114 DEL 2022-07-21 - PRESTAR LOS SERVICIOS PROFESIONALES EN EL SEGUIMIENTO AL PLAN DE DESARROLLO HATO COROZAL ALTO Y SOSTENIBLE 2020-2023, Y LLEVAR A CABO LA  ACTUALIZACIÓN, PROCESAMIENTO Y CARGUE DEL SISTEMA ÚNICO DE INFORMACIÓN SUI ANTE LA SUPERINTENDENCIA DE SERVICIOS PÚBLICOS DOMICILIARIOS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