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2020111000832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2020111000832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PUBLICOS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CALIDAD-SALDOS NO EJECUTADOS VIGENCIAS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1.047.800,00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SERVICIOS PÚBLICOS DE LAS INSTITUCIONES EDUCATIVAS URBANAS DEL MUNICIPIO DE HATO COROZAL CORRESPONDIENTE AL MES DE OCTUBRE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1.047.800,00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1.047.800,00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1.047.800,00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1.047.800,00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