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$1.322.100,00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$1.322.100,00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100.04.432 DE SEPTIEMBRE 06 DE 2022 - PAGO SERVICIO DE ACUEDUCTO, ALCANTARILLADO Y ASEO DE LAS DEPENDENCIAS DE LA ADMINISTRACIÓN MUNICIPAL CORRESPONDIENTE AL MES DE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100.04.432 DE SEPTIEMBRE 06 DE 2022 - PAGO SERVICIO DE ACUEDUCTO, ALCANTARILLADO Y ASEO DE LAS DEPENDENCIAS DE LA ADMINISTRACIÓN MUNICIPAL CORRESPONDIENTE AL MES DE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