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CENTRO  EDUCATIVO BONIFACIO GUT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844004510-5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$16.521.391,00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$16.521.391,00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