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ALCALDIA  MUNICIPAL HATOCOROZAL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800012638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2019-12-26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2019-09-02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00256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SERVICIOS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NAVIDAD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 DE ALIMENTACIÓN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BONIFICACIÓN POR RECREACIÓN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AUXILIO DE TRANSPORTE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SALUD (8.5%)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$4.297.990,00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PENSIÓN (12%)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$6.051.525,00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ARL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$262.500,00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INTERESES DE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SENA (0.5%)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$251.500,00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ICBF (3%)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$1.502.600,00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ESAP (0.5%)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$251.500,00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CAJAS DE COMPENSACIÓN FAMILIAR (4%)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$2.003.400,00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INSTITUTOS TÉCNICOS (1%)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$501.300,00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BONIFICACIÓN POR SERVICIOS PRESTADOS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$15.122.315,00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APORTES PATRONALES Y PARAFISCALES DE LA NOMINA MES FEBRERO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APORTES PATRONALES Y PARAFISCALES DE NOMINA MES FEBRERO DE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01083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2019-12-26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