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JENNY SHIRLEY SANDOVAL MACIAS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33646620-1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$2.210.588,00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$3.094.823,00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$284.110,00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$5.589.521,00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PM. COD. 300-11-NO 010 DE ABRIL 9 DE 2021 - PAGO LIQUIDACIÓN DE PRIMA DE VACACIONES E INDENMIZACION DE VACACIONES POR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PM. COD. 300-11-NO 010 DE ABRIL 9 DE 2021 - PAGO LIQUIDACIÓN DE PRIMA DE VACACIONES E INDENMIZACION DE VACACIONES POR UN PERIODO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