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$17.998.946,63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$16.600.637,81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$34.599.584,44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100.04.133 DE ABRIL 01 DE 2022 - REALIZAR TRANSFERENCIA DE RECURSOS PARA LA APLICACIÓN DE LOS SUBSIDIOS DE LOS ESTRATOS 1, 2 Y 3 DEL MUNICIPIO DE HATO COROZAL, EN LOS SERVICIOS DE ACUEDUCTO, ALCANTARILLADO Y ASEO MES MARZO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100.04.133 DE ABRIL 01 DE 2022 - REALIZAR TRANSFERENCIA DE RECURSOS PARA LA APLICACIÓN DE LOS SUBSIDIOS DE LOS ESTRATOS 1, 2 Y 3 DEL MUNICIPIO DE HATO COROZAL, EN LOS SERVICIOS DE ACUEDUCTO, ALCANTARILLADO Y ASEO MES MARZO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