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$5.387.997,00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$5.387.997,00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100.04.125 DE MARZO 29 DE 2022 - PAGO SERVICIO DE INTERNET ALCALDÍA MUNICIPIO DE HATO COROZAL CORRESPONDIENTE A LOS MESES ENERO-FEBRERO Y MARZO 2022, SEGÚN FACTURAS KW-68922, KW-68923 Y KW-72379.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100.04.125 DE MARZO 29 DE 2022 - PAGO SERVICIO DE INTERNET ALCALDÍA MUNICIPIO DE HATO COROZAL CORRESPONDIENTE A LOS MESES ENERO-FEBRERO Y MARZO 2022, SEGÚN FACTURAS KW-68922, KW-68923 Y KW-72379.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