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$210.563.200,00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ARQUITECTO PARA BRINDAR APOYO EN ACTIVIDADES REFERENTES A PROGRAMACIÓN DE INFRAESTRUCTURA EN EQUIPAMIENTOS, ORDENAMIENTO TERRITORIAL Y LICENCIAMIENTO URBANÍSTICO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