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2019071700042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3.956.125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Cincuenta y Seis Mil Ciento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100.04.162 de junio 06 de 2019 pago sin situación de fondos al régimen subsidiado mes de abril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3.956.125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3.956.125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3.956.125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3.956.125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