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2019111800888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 GARZON  LESMES CRISRIAN LEANDRO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001 Cto No 110.10.01.129 de Octubre 09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2.230.000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216.000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